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D1" w:rsidRDefault="00685065" w:rsidP="005633FB">
      <w:pPr>
        <w:spacing w:after="0" w:line="240" w:lineRule="auto"/>
        <w:jc w:val="right"/>
      </w:pPr>
      <w:r>
        <w:t>СОГЛАСОВАНО</w:t>
      </w:r>
      <w:r w:rsidR="00B16652">
        <w:t>:</w:t>
      </w:r>
    </w:p>
    <w:p w:rsidR="00BE6877" w:rsidRDefault="00BE6877" w:rsidP="005633FB">
      <w:pPr>
        <w:spacing w:after="0" w:line="240" w:lineRule="auto"/>
        <w:jc w:val="right"/>
      </w:pPr>
      <w:r>
        <w:t>____________________</w:t>
      </w:r>
    </w:p>
    <w:p w:rsidR="000553FF" w:rsidRDefault="000553FF" w:rsidP="005633FB">
      <w:pPr>
        <w:spacing w:after="0" w:line="240" w:lineRule="auto"/>
        <w:jc w:val="center"/>
        <w:rPr>
          <w:b/>
          <w:sz w:val="28"/>
          <w:szCs w:val="28"/>
        </w:rPr>
      </w:pPr>
    </w:p>
    <w:p w:rsidR="000553FF" w:rsidRDefault="000553FF" w:rsidP="005633FB">
      <w:pPr>
        <w:spacing w:after="0" w:line="240" w:lineRule="auto"/>
        <w:jc w:val="center"/>
        <w:rPr>
          <w:b/>
          <w:sz w:val="28"/>
          <w:szCs w:val="28"/>
        </w:rPr>
      </w:pPr>
    </w:p>
    <w:p w:rsidR="00685065" w:rsidRPr="00685065" w:rsidRDefault="00685065" w:rsidP="005633FB">
      <w:pPr>
        <w:spacing w:after="0" w:line="240" w:lineRule="auto"/>
        <w:jc w:val="center"/>
        <w:rPr>
          <w:b/>
          <w:sz w:val="28"/>
          <w:szCs w:val="28"/>
        </w:rPr>
      </w:pPr>
      <w:r w:rsidRPr="00685065">
        <w:rPr>
          <w:b/>
          <w:sz w:val="28"/>
          <w:szCs w:val="28"/>
        </w:rPr>
        <w:t>ПЛАН</w:t>
      </w:r>
    </w:p>
    <w:p w:rsidR="009A194F" w:rsidRDefault="00685065" w:rsidP="000553FF">
      <w:pPr>
        <w:spacing w:after="0" w:line="240" w:lineRule="auto"/>
        <w:jc w:val="center"/>
        <w:rPr>
          <w:b/>
        </w:rPr>
      </w:pPr>
      <w:r>
        <w:rPr>
          <w:b/>
        </w:rPr>
        <w:t xml:space="preserve">мероприятий, проводимых </w:t>
      </w:r>
      <w:r w:rsidR="009A194F">
        <w:rPr>
          <w:b/>
        </w:rPr>
        <w:t>в рамках социального проекта</w:t>
      </w:r>
    </w:p>
    <w:p w:rsidR="000553FF" w:rsidRDefault="00B16652" w:rsidP="00685065">
      <w:pPr>
        <w:spacing w:after="0" w:line="240" w:lineRule="auto"/>
        <w:jc w:val="center"/>
        <w:rPr>
          <w:b/>
        </w:rPr>
      </w:pPr>
      <w:r w:rsidRPr="005633FB">
        <w:rPr>
          <w:b/>
        </w:rPr>
        <w:t>«Открытка из прошлого. Нижегородская почтовая карточка»</w:t>
      </w:r>
      <w:r w:rsidR="000553FF">
        <w:rPr>
          <w:b/>
        </w:rPr>
        <w:t>,</w:t>
      </w:r>
    </w:p>
    <w:p w:rsidR="00B16652" w:rsidRPr="005633FB" w:rsidRDefault="000553FF" w:rsidP="0068506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 w:rsidRPr="005633FB">
        <w:rPr>
          <w:b/>
        </w:rPr>
        <w:t xml:space="preserve"> празднованию в 2016 го</w:t>
      </w:r>
      <w:r>
        <w:rPr>
          <w:b/>
        </w:rPr>
        <w:t>ду Дня Победы 9 Мая.</w:t>
      </w:r>
    </w:p>
    <w:p w:rsidR="004840B6" w:rsidRDefault="004840B6" w:rsidP="004840B6">
      <w:pPr>
        <w:spacing w:after="0" w:line="240" w:lineRule="auto"/>
      </w:pPr>
    </w:p>
    <w:p w:rsidR="003047D1" w:rsidRDefault="003047D1" w:rsidP="003047D1">
      <w:pPr>
        <w:pStyle w:val="a3"/>
        <w:numPr>
          <w:ilvl w:val="0"/>
          <w:numId w:val="2"/>
        </w:numPr>
        <w:spacing w:after="0" w:line="240" w:lineRule="auto"/>
      </w:pPr>
      <w:r>
        <w:t xml:space="preserve">Проектом </w:t>
      </w:r>
      <w:r w:rsidRPr="004840B6">
        <w:t>«Открытка из прошлого. Нижегородская почтовая карточка»</w:t>
      </w:r>
      <w:r>
        <w:t xml:space="preserve"> </w:t>
      </w:r>
      <w:hyperlink r:id="rId5" w:history="1">
        <w:r w:rsidR="006F0B29" w:rsidRPr="00585C3F">
          <w:rPr>
            <w:rStyle w:val="a5"/>
            <w:lang w:val="en-US"/>
          </w:rPr>
          <w:t>www</w:t>
        </w:r>
        <w:r w:rsidR="006F0B29" w:rsidRPr="006F0B29">
          <w:rPr>
            <w:rStyle w:val="a5"/>
          </w:rPr>
          <w:t>.</w:t>
        </w:r>
        <w:proofErr w:type="spellStart"/>
        <w:r w:rsidR="006F0B29" w:rsidRPr="00585C3F">
          <w:rPr>
            <w:rStyle w:val="a5"/>
            <w:lang w:val="en-US"/>
          </w:rPr>
          <w:t>newpostcard</w:t>
        </w:r>
        <w:proofErr w:type="spellEnd"/>
        <w:r w:rsidR="006F0B29" w:rsidRPr="006F0B29">
          <w:rPr>
            <w:rStyle w:val="a5"/>
          </w:rPr>
          <w:t>.</w:t>
        </w:r>
        <w:r w:rsidR="006F0B29" w:rsidRPr="00585C3F">
          <w:rPr>
            <w:rStyle w:val="a5"/>
            <w:lang w:val="en-US"/>
          </w:rPr>
          <w:t>com</w:t>
        </w:r>
      </w:hyperlink>
      <w:r w:rsidR="006F0B29" w:rsidRPr="006F0B29">
        <w:t xml:space="preserve"> </w:t>
      </w:r>
      <w:r>
        <w:t xml:space="preserve">предусмотрено изготовление рекламного социального раздаточного материала в виде открыток, немаркированных почтовых карточек следующих серий: </w:t>
      </w:r>
      <w:proofErr w:type="gramStart"/>
      <w:r>
        <w:t>«Бессмертный полк», «Наша Победа», «Дети войны», «Оружие Победы», «Кузница Победы», «Вечный огонь»</w:t>
      </w:r>
      <w:r w:rsidR="003720D1">
        <w:t>, Горьковчане – Герои Советского Союза»</w:t>
      </w:r>
      <w:r>
        <w:t xml:space="preserve"> и др.</w:t>
      </w:r>
      <w:r w:rsidR="00E130D4">
        <w:t xml:space="preserve"> для распространения на </w:t>
      </w:r>
      <w:r w:rsidR="009A194F">
        <w:t>выставках, форумах, а так же 9 М</w:t>
      </w:r>
      <w:r w:rsidR="00E130D4">
        <w:t>ая на культурно-массовых и торжественных мероприятиях</w:t>
      </w:r>
      <w:r w:rsidR="006F0B29">
        <w:t xml:space="preserve"> в Парке Победы и на пл. Минина, в т.ч. на акции «Бессмертный полк» на ул. Рождественская.</w:t>
      </w:r>
      <w:proofErr w:type="gramEnd"/>
    </w:p>
    <w:p w:rsidR="00E130D4" w:rsidRDefault="00E130D4" w:rsidP="003047D1">
      <w:pPr>
        <w:pStyle w:val="a3"/>
        <w:numPr>
          <w:ilvl w:val="0"/>
          <w:numId w:val="2"/>
        </w:numPr>
        <w:spacing w:after="0" w:line="240" w:lineRule="auto"/>
      </w:pPr>
      <w:r>
        <w:t>Проектом предусмотрено изготовление памятного штемпеля «Наша Победа. Нижний Новгород. 2016 год» и «Бессмертный Полк. Нижний Новгород – 2016» для памятного сувенирного гашения тематических почтовых карточек – открыток 9 Мая на культурно-массовых мероприятиях.</w:t>
      </w:r>
    </w:p>
    <w:p w:rsidR="003047D1" w:rsidRPr="009575B9" w:rsidRDefault="004840B6" w:rsidP="003047D1">
      <w:pPr>
        <w:pStyle w:val="a3"/>
        <w:numPr>
          <w:ilvl w:val="0"/>
          <w:numId w:val="2"/>
        </w:numPr>
        <w:spacing w:after="0" w:line="240" w:lineRule="auto"/>
      </w:pPr>
      <w:r w:rsidRPr="004840B6">
        <w:t>Проектом «Открытка из прошлого. Нижегородская почтовая карточка»</w:t>
      </w:r>
      <w:r>
        <w:t xml:space="preserve"> предусмотрено изготовление стендов с </w:t>
      </w:r>
      <w:r w:rsidR="006F0B29">
        <w:t>архивными,</w:t>
      </w:r>
      <w:r>
        <w:t xml:space="preserve"> </w:t>
      </w:r>
      <w:r w:rsidR="006F0B29">
        <w:t xml:space="preserve">историческими </w:t>
      </w:r>
      <w:r>
        <w:t>фотоматериалами  и проведение постоянно</w:t>
      </w:r>
      <w:r w:rsidR="003047D1">
        <w:t>-</w:t>
      </w:r>
      <w:r>
        <w:t>действующих, передвижных</w:t>
      </w:r>
      <w:r w:rsidR="003047D1">
        <w:t xml:space="preserve"> </w:t>
      </w:r>
      <w:r w:rsidR="009A194F">
        <w:t xml:space="preserve">тематических </w:t>
      </w:r>
      <w:r w:rsidR="003047D1">
        <w:t xml:space="preserve">фотовыставок для школьников в общеобразовательных школах и библиотеках </w:t>
      </w:r>
      <w:r w:rsidR="003B16E5">
        <w:t>города и Нижегородской области в течение всего 2016 года.</w:t>
      </w:r>
    </w:p>
    <w:p w:rsidR="009575B9" w:rsidRDefault="009575B9" w:rsidP="003047D1">
      <w:pPr>
        <w:pStyle w:val="a3"/>
        <w:numPr>
          <w:ilvl w:val="0"/>
          <w:numId w:val="2"/>
        </w:numPr>
        <w:spacing w:after="0" w:line="240" w:lineRule="auto"/>
      </w:pPr>
      <w:r>
        <w:t>Открытие передвижной постоянно-действующей фотовыставки «Наша Победа» предусмотрено 11 мая в Нижегородской государственной областной универсальной научной библиотеке им. В.И. Ленина.</w:t>
      </w:r>
    </w:p>
    <w:p w:rsidR="009575B9" w:rsidRPr="009575B9" w:rsidRDefault="000553FF" w:rsidP="009575B9">
      <w:pPr>
        <w:pStyle w:val="a3"/>
        <w:numPr>
          <w:ilvl w:val="0"/>
          <w:numId w:val="2"/>
        </w:numPr>
        <w:spacing w:after="0" w:line="240" w:lineRule="auto"/>
      </w:pPr>
      <w:r>
        <w:t>Проектом</w:t>
      </w:r>
      <w:r w:rsidR="003047D1">
        <w:t xml:space="preserve"> предусмотрено проведение «Уроков социальной практики» и «Уроков истории» для школьников в школах и библиотеках города и Нижегородской области</w:t>
      </w:r>
      <w:r w:rsidR="003B16E5">
        <w:t xml:space="preserve"> во время проведения тематических фотовыставок в течение 2016 года.</w:t>
      </w:r>
    </w:p>
    <w:p w:rsidR="006F0B29" w:rsidRDefault="000553FF" w:rsidP="003047D1">
      <w:pPr>
        <w:pStyle w:val="a3"/>
        <w:numPr>
          <w:ilvl w:val="0"/>
          <w:numId w:val="2"/>
        </w:numPr>
        <w:spacing w:after="0" w:line="240" w:lineRule="auto"/>
      </w:pPr>
      <w:r>
        <w:t>Проект осуществляется на внебюджетные средства, за счет привлечения</w:t>
      </w:r>
      <w:r w:rsidR="006F0B29">
        <w:t xml:space="preserve"> волонтеров, спонсоров, социально-ответственного бизнеса, и других партнеров проекта</w:t>
      </w:r>
      <w:r>
        <w:t>, в том числе некоммерческих общественных организаций</w:t>
      </w:r>
      <w:r w:rsidR="006F0B29">
        <w:t xml:space="preserve">, </w:t>
      </w:r>
      <w:r>
        <w:t xml:space="preserve">при поддержке департаментов, министерств и ведомств </w:t>
      </w:r>
      <w:r w:rsidR="006F0B29">
        <w:t>на основе межведомственного социального партнерства.</w:t>
      </w:r>
    </w:p>
    <w:p w:rsidR="0027030A" w:rsidRDefault="003047D1" w:rsidP="003047D1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 xml:space="preserve">На основании положительного опыта реализации проекта во время празднования «70-летия Победы» </w:t>
      </w:r>
      <w:r w:rsidR="00E1790E">
        <w:t>в 2015</w:t>
      </w:r>
      <w:r w:rsidR="009575B9">
        <w:t xml:space="preserve"> году, </w:t>
      </w:r>
      <w:r w:rsidR="00E1790E">
        <w:t>проект</w:t>
      </w:r>
      <w:r w:rsidR="009575B9">
        <w:t xml:space="preserve"> включен</w:t>
      </w:r>
      <w:r w:rsidR="00E130D4">
        <w:t xml:space="preserve"> в официальную</w:t>
      </w:r>
      <w:r w:rsidR="00E1790E">
        <w:t xml:space="preserve"> программу</w:t>
      </w:r>
      <w:r w:rsidR="0027030A" w:rsidRPr="004840B6">
        <w:t xml:space="preserve"> празднования </w:t>
      </w:r>
      <w:r w:rsidR="00E824CA" w:rsidRPr="004840B6">
        <w:t xml:space="preserve"> Дня Победы </w:t>
      </w:r>
      <w:r w:rsidR="00E1790E">
        <w:t xml:space="preserve">9 Мая 2016 г. с оформлением </w:t>
      </w:r>
      <w:proofErr w:type="spellStart"/>
      <w:r w:rsidR="00E1790E">
        <w:t>промо-</w:t>
      </w:r>
      <w:r w:rsidR="000553FF">
        <w:t>мест</w:t>
      </w:r>
      <w:proofErr w:type="spellEnd"/>
      <w:r w:rsidR="00E1790E">
        <w:t xml:space="preserve"> для </w:t>
      </w:r>
      <w:r w:rsidR="009A194F">
        <w:t xml:space="preserve">проведения </w:t>
      </w:r>
      <w:proofErr w:type="spellStart"/>
      <w:r w:rsidR="009A194F">
        <w:t>спецгашения</w:t>
      </w:r>
      <w:proofErr w:type="spellEnd"/>
      <w:r w:rsidR="009A194F">
        <w:t xml:space="preserve"> </w:t>
      </w:r>
      <w:r w:rsidR="009575B9">
        <w:t xml:space="preserve">совместно с </w:t>
      </w:r>
      <w:proofErr w:type="spellStart"/>
      <w:r w:rsidR="009575B9">
        <w:t>Нижегородскуим</w:t>
      </w:r>
      <w:proofErr w:type="spellEnd"/>
      <w:r w:rsidR="009575B9">
        <w:t xml:space="preserve"> отделением ФГУП Почта России </w:t>
      </w:r>
      <w:r w:rsidR="009A194F">
        <w:t xml:space="preserve">и </w:t>
      </w:r>
      <w:r w:rsidR="006F0B29">
        <w:t xml:space="preserve">театрализованной </w:t>
      </w:r>
      <w:r w:rsidR="00E1790E">
        <w:t>раздачи тематических открыток «Наша Победа»</w:t>
      </w:r>
      <w:r w:rsidR="000553FF">
        <w:t xml:space="preserve"> </w:t>
      </w:r>
      <w:r w:rsidR="00E130D4">
        <w:t>нижегородцам и гостям города, в том числе школьникам и ветеранам Великой Отечественной Войны.</w:t>
      </w:r>
      <w:proofErr w:type="gramEnd"/>
    </w:p>
    <w:p w:rsidR="009A194F" w:rsidRDefault="009A194F" w:rsidP="009A194F">
      <w:pPr>
        <w:pStyle w:val="a3"/>
        <w:spacing w:after="0" w:line="240" w:lineRule="auto"/>
      </w:pPr>
    </w:p>
    <w:p w:rsidR="009A194F" w:rsidRPr="004840B6" w:rsidRDefault="009A194F" w:rsidP="009A194F">
      <w:pPr>
        <w:pStyle w:val="a3"/>
        <w:spacing w:after="0" w:line="240" w:lineRule="auto"/>
      </w:pPr>
      <w:r>
        <w:t>Руководитель проекта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С.В.Чурадаев</w:t>
      </w:r>
      <w:proofErr w:type="spellEnd"/>
    </w:p>
    <w:p w:rsidR="005633FB" w:rsidRDefault="005633FB" w:rsidP="005633FB">
      <w:pPr>
        <w:pStyle w:val="a3"/>
        <w:spacing w:after="0" w:line="240" w:lineRule="auto"/>
        <w:jc w:val="center"/>
      </w:pPr>
    </w:p>
    <w:p w:rsidR="00BF7B9E" w:rsidRPr="006F34DD" w:rsidRDefault="00BF7B9E" w:rsidP="006F34DD">
      <w:pPr>
        <w:spacing w:after="0" w:line="240" w:lineRule="auto"/>
        <w:rPr>
          <w:lang w:val="en-US"/>
        </w:rPr>
      </w:pPr>
    </w:p>
    <w:sectPr w:rsidR="00BF7B9E" w:rsidRPr="006F34DD" w:rsidSect="0068506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518"/>
    <w:multiLevelType w:val="hybridMultilevel"/>
    <w:tmpl w:val="9FC28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F5D2C"/>
    <w:multiLevelType w:val="hybridMultilevel"/>
    <w:tmpl w:val="F334A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16652"/>
    <w:rsid w:val="00012C9B"/>
    <w:rsid w:val="000553FF"/>
    <w:rsid w:val="00071439"/>
    <w:rsid w:val="00086C62"/>
    <w:rsid w:val="0013269B"/>
    <w:rsid w:val="001732E7"/>
    <w:rsid w:val="0019122B"/>
    <w:rsid w:val="002100C1"/>
    <w:rsid w:val="002608CB"/>
    <w:rsid w:val="0027030A"/>
    <w:rsid w:val="002925CD"/>
    <w:rsid w:val="002A5957"/>
    <w:rsid w:val="003047D1"/>
    <w:rsid w:val="003720D1"/>
    <w:rsid w:val="003B16E5"/>
    <w:rsid w:val="003F31AD"/>
    <w:rsid w:val="00457899"/>
    <w:rsid w:val="004840B6"/>
    <w:rsid w:val="004A7223"/>
    <w:rsid w:val="005633FB"/>
    <w:rsid w:val="005E7A1F"/>
    <w:rsid w:val="005F0FB6"/>
    <w:rsid w:val="00685065"/>
    <w:rsid w:val="00693F24"/>
    <w:rsid w:val="006F0B29"/>
    <w:rsid w:val="006F34DD"/>
    <w:rsid w:val="007F7188"/>
    <w:rsid w:val="008459CA"/>
    <w:rsid w:val="00853A67"/>
    <w:rsid w:val="009575B9"/>
    <w:rsid w:val="009A194F"/>
    <w:rsid w:val="00A25B1D"/>
    <w:rsid w:val="00AC3ED1"/>
    <w:rsid w:val="00B16652"/>
    <w:rsid w:val="00BE6877"/>
    <w:rsid w:val="00BF7B9E"/>
    <w:rsid w:val="00C17B83"/>
    <w:rsid w:val="00C3195E"/>
    <w:rsid w:val="00DA5450"/>
    <w:rsid w:val="00E130D4"/>
    <w:rsid w:val="00E1790E"/>
    <w:rsid w:val="00E824CA"/>
    <w:rsid w:val="00F10F5C"/>
    <w:rsid w:val="00F73ED1"/>
    <w:rsid w:val="00F7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0A"/>
    <w:pPr>
      <w:ind w:left="720"/>
      <w:contextualSpacing/>
    </w:pPr>
  </w:style>
  <w:style w:type="table" w:styleId="a4">
    <w:name w:val="Table Grid"/>
    <w:basedOn w:val="a1"/>
    <w:uiPriority w:val="59"/>
    <w:rsid w:val="00563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0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post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2016-03-25T09:46:00Z</dcterms:created>
  <dcterms:modified xsi:type="dcterms:W3CDTF">2016-05-24T10:13:00Z</dcterms:modified>
</cp:coreProperties>
</file>